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D1B00" w:rsidP="004D1B00" w:rsidRDefault="004D1B00" w14:paraId="8d1a5f4" w14:textId="8d1a5f4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4D1B00" w:rsidP="004D1B00" w:rsidRDefault="004D1B00">
      <w:pPr>
        <w:pStyle w:val="FiksniRH"/>
        <w:spacing w:before="0" w:after="0"/>
        <w:rPr>
          <w:rStyle w:val="PozadinaSvijetloZuta"/>
        </w:rPr>
      </w:pPr>
    </w:p>
    <w:p w:rsidR="004D1B00" w:rsidP="004D1B00" w:rsidRDefault="004D1B00">
      <w:pPr>
        <w:pStyle w:val="FiksniRH"/>
        <w:spacing w:before="0" w:after="0"/>
        <w:rPr>
          <w:rStyle w:val="PozadinaSvijetloZuta"/>
        </w:rPr>
      </w:pPr>
    </w:p>
    <w:p w:rsidR="004D1B00" w:rsidP="004D1B00" w:rsidRDefault="004D1B00">
      <w:pPr>
        <w:pStyle w:val="FiksniRH"/>
        <w:spacing w:before="0" w:after="0"/>
        <w:rPr>
          <w:rStyle w:val="PozadinaSvijetloZuta"/>
        </w:rPr>
      </w:pPr>
    </w:p>
    <w:p w:rsidRPr="006C43C5" w:rsidR="00AE649C" w:rsidP="004D1B00" w:rsidRDefault="00A93B40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Pr="00A93B40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4D1B00" w:rsidRDefault="00A93B40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A93B40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6C43C5" w:rsidP="00E67D40" w:rsidRDefault="006C43C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6C43C5" w:rsidR="00AE649C" w:rsidP="004D1B00" w:rsidRDefault="00A93B40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93B40">
            <w:rPr>
              <w:rStyle w:val="eSPISCCParagraphDefaultFont"/>
            </w:rPr>
            <w:t>Dr. Franje Tuđmana 35</w:t>
          </w:r>
        </w:sdtContent>
      </w:sdt>
      <w:r w:rsidRPr="006C43C5" w:rsidR="00AE649C">
        <w:t xml:space="preserve"> </w:t>
      </w:r>
    </w:p>
    <w:p w:rsidR="00BC4B7C" w:rsidP="004D1B00" w:rsidRDefault="00A93B40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93B40">
            <w:rPr>
              <w:rStyle w:val="eSPISCCParagraphDefaultFont"/>
            </w:rPr>
            <w:t>23000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93B40">
            <w:rPr>
              <w:rStyle w:val="eSPISCCParagraphDefaultFont"/>
            </w:rPr>
            <w:t>Zadar</w:t>
          </w:r>
        </w:sdtContent>
      </w:sdt>
      <w:r w:rsidRPr="006C43C5" w:rsidR="00AE649C">
        <w:t xml:space="preserve"> </w:t>
      </w:r>
    </w:p>
    <w:p w:rsidR="004D1B00" w:rsidP="004D1B00" w:rsidRDefault="004D1B00">
      <w:pPr>
        <w:pStyle w:val="SudSjedite"/>
      </w:pPr>
    </w:p>
    <w:p w:rsidR="004D1B00" w:rsidP="004D1B00" w:rsidRDefault="004D1B00">
      <w:pPr>
        <w:pStyle w:val="SudSjedite"/>
        <w:jc w:val="right"/>
        <w:rPr>
          <w:rStyle w:val="PozadinaSvijetloZelena"/>
        </w:rPr>
      </w:pPr>
      <w:r w:rsidRPr="00C92375">
        <w:rPr>
          <w:rStyle w:val="PozadinaSvijetloCrvena"/>
          <w:noProof w:val="false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2039546895"/>
          <w:placeholder>
            <w:docPart w:val="5124DF8F156F47B6AEC2BDE2480FC010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93B40" w:rsidR="00A93B40">
            <w:rPr>
              <w:rStyle w:val="eSPISCCParagraphDefaultFont"/>
            </w:rPr>
            <w:t>11</w:t>
          </w:r>
        </w:sdtContent>
      </w:sdt>
      <w:r>
        <w:rPr>
          <w:rStyle w:val="PozadinaSvijetloCrvena"/>
          <w:shd w:val="clear" w:color="auto" w:fill="auto"/>
        </w:rPr>
        <w:t xml:space="preserve"> :</w:t>
      </w:r>
      <w:r w:rsidRPr="001C4583"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</w:rPr>
          <w:alias w:val="Poslovni broj dokumenta i podbroj"/>
          <w:tag w:val="DomainObject.Oznaka_1"/>
          <w:id w:val="-676265946"/>
          <w:dataBinding w:xpath="/icms/DomainObject.Oznaka/derivirana_varijabla[@naziv='DomainObject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93B40" w:rsidR="00A93B40">
            <w:rPr>
              <w:rStyle w:val="eSPISCCParagraphDefaultFont"/>
            </w:rPr>
            <w:t>St-226/2019-16</w:t>
          </w:r>
        </w:sdtContent>
      </w:sdt>
    </w:p>
    <w:p w:rsidR="004D1B00" w:rsidP="004D1B00" w:rsidRDefault="004D1B00">
      <w:pPr>
        <w:pStyle w:val="SudSjedite"/>
        <w:jc w:val="right"/>
      </w:pPr>
    </w:p>
    <w:p w:rsidR="00BC4B7C" w:rsidP="006A1C19" w:rsidRDefault="00BC4B7C">
      <w:pPr>
        <w:pStyle w:val="ABCNaslov"/>
        <w:spacing w:before="0" w:after="0"/>
      </w:pPr>
      <w:r>
        <w:t>REPUBLIKA HRVATSKA</w:t>
      </w:r>
    </w:p>
    <w:p w:rsidR="00BC4B7C" w:rsidP="006A1C19" w:rsidRDefault="00BC4B7C">
      <w:pPr>
        <w:spacing w:after="0"/>
        <w:jc w:val="center"/>
      </w:pPr>
      <w:r>
        <w:t>R J E Š E NJ E</w:t>
      </w:r>
    </w:p>
    <w:p w:rsidR="00F7176F" w:rsidP="00F7176F" w:rsidRDefault="00F7176F">
      <w:pPr>
        <w:spacing w:after="0"/>
        <w:jc w:val="center"/>
      </w:pPr>
    </w:p>
    <w:p w:rsidRPr="0072128C" w:rsidR="00BC4B7C" w:rsidP="00F7176F" w:rsidRDefault="00A93B40">
      <w:pPr>
        <w:keepNext/>
        <w:spacing w:after="0"/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93B40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Pr="0072128C" w:rsidR="00BC4B7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A93B40">
            <w:rPr>
              <w:rStyle w:val="eSPISCCParagraphDefaultFont"/>
              <w:rFonts w:eastAsiaTheme="minorHAnsi"/>
            </w:rPr>
            <w:t>Ivanici Bezinović</w:t>
          </w:r>
        </w:sdtContent>
      </w:sdt>
      <w:r w:rsidRPr="0072128C" w:rsidR="00BC4B7C">
        <w:t xml:space="preserve"> u </w:t>
      </w:r>
      <w:r>
        <w:t>stečajnom postupku nad trgovačkim društvom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showingPlcHdr/>
          <w:dataBinding w:xpath="/icms/UserObject.UlogaProtuStrankaList/derivirana_varijabla[@naziv='UserObject.UlogaProtuStrankaList_1']/item" w:storeItemID="{100293BC-3C9C-4740-99C7-73F5E9006100}"/>
          <w:comboBox>
            <w:listItem w:displayText="tuženika" w:value="tuženika"/>
            <w:listItem w:displayText="ovršenika" w:value="ovršenika"/>
            <w:listItem w:displayText="protustranke" w:value="protustranke"/>
            <w:listItem w:displayText="protivnika osiguranja" w:value="protivnika osiguranja"/>
            <w:listItem w:displayText="vjerovnika" w:value="vjerovnika"/>
            <w:listItem w:displayText="dužnika" w:value="dužnika"/>
          </w:comboBox>
        </w:sdtPr>
        <w:sdtEndPr>
          <w:rPr>
            <w:rStyle w:val="PozadinaSvijetloZuta"/>
            <w:rFonts w:cstheme="minorBidi"/>
            <w:shd w:val="clear" w:color="auto" w:fill="FFFFCC"/>
            <w:lang w:eastAsia="en-US"/>
          </w:rPr>
        </w:sdtEndPr>
        <w:sdtContent>
          <w:r w:rsidRPr="00A93B40">
            <w:rPr>
              <w:rStyle w:val="Tekstrezerviranogmjesta"/>
            </w:rPr>
            <w:t>.._.._.._.._.._.._.._..</w:t>
          </w:r>
        </w:sdtContent>
      </w:sdt>
      <w:r w:rsidRPr="0072128C" w:rsidR="00BC4B7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93B40">
            <w:rPr>
              <w:rStyle w:val="eSPISCCParagraphDefaultFont"/>
              <w:rFonts w:eastAsiaTheme="minorHAnsi"/>
            </w:rPr>
            <w:t xml:space="preserve"> POLJOPRIVREDNI TERMINAL d.o.o. za poljoprivredu i trgovinu, OIB 74901812876, Grgura Budislavića 1 B, 23000 Zadar</w:t>
          </w:r>
        </w:sdtContent>
      </w:sdt>
      <w:r w:rsidRPr="0072128C" w:rsidR="00BC4B7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xpath="/icms/DomainObject.Predmet.VrstaSpora.Naziv/derivirana_varijabla[@naziv='DomainObject.Predmet.VrstaSpora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93B40">
            <w:rPr>
              <w:rStyle w:val="eSPISCCParagraphDefaultFont"/>
              <w:rFonts w:eastAsiaTheme="minorHAnsi"/>
            </w:rPr>
            <w:t>Skraćeni stečajni postupak</w:t>
          </w:r>
        </w:sdtContent>
      </w:sdt>
      <w:r w:rsidRPr="0072128C" w:rsidR="00BC4B7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A93B40">
            <w:rPr>
              <w:rStyle w:val="eSPISCCParagraphDefaultFont"/>
              <w:rFonts w:eastAsiaTheme="minorHAnsi"/>
            </w:rPr>
            <w:t>25. rujna 2019.</w:t>
          </w:r>
        </w:sdtContent>
      </w:sdt>
    </w:p>
    <w:p w:rsidR="00BC4B7C" w:rsidP="002D7452" w:rsidRDefault="00BC4B7C">
      <w:pPr>
        <w:pStyle w:val="abcNaslov0"/>
        <w:spacing w:before="0" w:after="0"/>
      </w:pPr>
      <w:r w:rsidRPr="00E574C7">
        <w:t>riješio</w:t>
      </w:r>
      <w:r>
        <w:t xml:space="preserve"> je</w:t>
      </w:r>
    </w:p>
    <w:p w:rsidRPr="002D7452" w:rsidR="002D7452" w:rsidP="002D7452" w:rsidRDefault="002D7452">
      <w:pPr>
        <w:pStyle w:val="NormaleSPIS"/>
        <w:spacing w:after="0"/>
        <w:rPr>
          <w:lang w:eastAsia="en-US"/>
        </w:rPr>
      </w:pPr>
    </w:p>
    <w:p w:rsidR="00BC4B7C" w:rsidP="002D7452" w:rsidRDefault="00BC4B7C">
      <w:pPr>
        <w:keepNext/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  <w:r w:rsidRPr="0072128C">
        <w:rPr>
          <w:rFonts w:eastAsia="Calibri" w:cs="Times New Roman"/>
          <w:noProof/>
          <w:color w:val="000000"/>
          <w:lang w:eastAsia="hr-HR"/>
        </w:rPr>
        <w:t>I</w:t>
      </w:r>
      <w:r w:rsidRPr="0072128C">
        <w:rPr>
          <w:rFonts w:eastAsia="Calibri" w:cs="Times New Roman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xpath="/icms/DomainObject.Predmet.PristojbeSudionikNazivOIB/derivirana_varijabla[@naziv='DomainObject.Predmet.PristojbeSudionikNaziv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93B40" w:rsidR="00A93B40">
            <w:rPr>
              <w:rStyle w:val="eSPISCCParagraphDefaultFont"/>
              <w:rFonts w:eastAsiaTheme="minorHAnsi"/>
            </w:rPr>
            <w:t>POLJOPRIVREDNI TERMINAL d.o.o. za poljoprivredu i trgovinu, OIB 74901812876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eastAsia="Calibri" w:cs="Times New Roman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xpath="/icms/DomainObject.Predmet.Pristojbe/derivirana_varijabla[@naziv='DomainObject.Predmet.Pristojbe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93B40" w:rsidR="00A93B40">
            <w:rPr>
              <w:rStyle w:val="eSPISCCParagraphDefaultFont"/>
              <w:rFonts w:eastAsiaTheme="minorHAnsi"/>
            </w:rPr>
            <w:t>sudske pristojbe za Žalbu protiv odluke suda u stečajnom postupku broj: St-226/19 od  26.08.2019. uiznosu od 1.000,00 kn i pristojbu na ovo rješenje u iznosu od 100,00 kn, u ukupnom iznosu od 1.100,00 kn</w:t>
          </w:r>
        </w:sdtContent>
      </w:sdt>
      <w:r w:rsidRPr="0072128C">
        <w:rPr>
          <w:rFonts w:eastAsia="Calibri" w:cs="Times New Roman"/>
          <w:noProof/>
          <w:color w:val="000000"/>
          <w:lang w:eastAsia="hr-HR"/>
        </w:rPr>
        <w:t xml:space="preserve"> (</w:t>
      </w:r>
      <w:r w:rsidRPr="00E357C3" w:rsidR="00E357C3">
        <w:rPr>
          <w:rFonts w:eastAsia="Calibri" w:cs="Times New Roman"/>
          <w:noProof/>
          <w:color w:val="000000"/>
          <w:lang w:eastAsia="hr-HR"/>
        </w:rPr>
        <w:t>članak 28. Zakona o sudskim pristojbama „Narodne novine“, broj 118/18.-dalje: ZSP</w:t>
      </w:r>
      <w:r w:rsidRPr="0072128C">
        <w:rPr>
          <w:rFonts w:eastAsia="Calibri" w:cs="Times New Roman"/>
          <w:noProof/>
          <w:color w:val="000000"/>
          <w:lang w:eastAsia="hr-HR"/>
        </w:rPr>
        <w:t>).</w:t>
      </w:r>
    </w:p>
    <w:p w:rsidRPr="0072128C" w:rsidR="00E357C3" w:rsidP="00E357C3" w:rsidRDefault="00E357C3">
      <w:pPr>
        <w:keepNext/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</w:p>
    <w:p w:rsidRPr="0072128C" w:rsidR="00BC4B7C" w:rsidP="00E357C3" w:rsidRDefault="00BC4B7C">
      <w:pPr>
        <w:keepNext/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  <w:r w:rsidRPr="0072128C">
        <w:rPr>
          <w:rFonts w:eastAsia="Calibri" w:cs="Times New Roman"/>
          <w:noProof/>
          <w:color w:val="000000"/>
          <w:lang w:eastAsia="hr-HR"/>
        </w:rPr>
        <w:t>II</w:t>
      </w:r>
      <w:r w:rsidRPr="0072128C">
        <w:rPr>
          <w:rFonts w:eastAsia="Calibri" w:cs="Times New Roman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xpath="/icms/DomainObject.Predmet.PristojbeBrojRacuna/derivirana_varijabla[@naziv='DomainObject.Predmet.PristojbeBrojRacun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93B40" w:rsidR="00A93B40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eastAsia="Calibri" w:cs="Times New Roman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xpath="/icms/DomainObject.Predmet.PristojbePNB/derivirana_varijabla[@naziv='DomainObject.Predmet.PristojbePN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93B40" w:rsidR="00A93B40">
            <w:rPr>
              <w:rStyle w:val="eSPISCCParagraphDefaultFont"/>
              <w:rFonts w:eastAsiaTheme="minorHAnsi"/>
            </w:rPr>
            <w:t>HR635045-23405-10041378318</w:t>
          </w:r>
        </w:sdtContent>
      </w:sdt>
      <w:r w:rsidRPr="0072128C">
        <w:rPr>
          <w:rFonts w:eastAsia="Calibri" w:cs="Times New Roman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xpath="/icms/DomainObject.Predmet.PristojbeOpisPlacanja/derivirana_varijabla[@naziv='DomainObject.Predmet.PristojbeOpisPlaca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93B40" w:rsidR="00A93B40">
            <w:rPr>
              <w:rStyle w:val="eSPISCCParagraphDefaultFont"/>
              <w:rFonts w:eastAsiaTheme="minorHAnsi"/>
            </w:rPr>
            <w:t>Pristojbe iz predmeta St-226/2019, TS ZD</w:t>
          </w:r>
        </w:sdtContent>
      </w:sdt>
      <w:r w:rsidRPr="0072128C">
        <w:rPr>
          <w:rFonts w:eastAsia="Calibri" w:cs="Times New Roman"/>
          <w:noProof/>
          <w:color w:val="000000"/>
          <w:lang w:eastAsia="hr-HR"/>
        </w:rPr>
        <w:t>.</w:t>
      </w:r>
    </w:p>
    <w:p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</w:p>
    <w:p w:rsidRPr="00E357C3"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  <w:r w:rsidRPr="00E357C3">
        <w:rPr>
          <w:rFonts w:eastAsia="Calibri" w:cs="Times New Roman"/>
          <w:noProof/>
          <w:color w:val="000000"/>
          <w:lang w:eastAsia="hr-HR"/>
        </w:rPr>
        <w:t>III.</w:t>
      </w:r>
      <w:r w:rsidRPr="00E357C3">
        <w:rPr>
          <w:rFonts w:eastAsia="Calibri" w:cs="Times New Roman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Pr="00E357C3"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</w:p>
    <w:p w:rsidRPr="00E357C3"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  <w:r w:rsidRPr="00E357C3">
        <w:rPr>
          <w:rFonts w:eastAsia="Calibri" w:cs="Times New Roman"/>
          <w:noProof/>
          <w:color w:val="000000"/>
          <w:lang w:eastAsia="hr-HR"/>
        </w:rPr>
        <w:t>IV.</w:t>
      </w:r>
      <w:r w:rsidRPr="00E357C3">
        <w:rPr>
          <w:rFonts w:eastAsia="Calibri" w:cs="Times New Roman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(članak 28. stavak 7. i članak 30. stavak 1. i 2. ZSP-a).</w:t>
      </w:r>
    </w:p>
    <w:p w:rsidRPr="00E357C3"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</w:p>
    <w:p w:rsidR="00F7176F" w:rsidP="00E357C3" w:rsidRDefault="00E357C3">
      <w:pPr>
        <w:spacing w:after="0"/>
        <w:jc w:val="both"/>
      </w:pPr>
      <w:r w:rsidRPr="00E357C3">
        <w:rPr>
          <w:rFonts w:eastAsia="Calibri" w:cs="Times New Roman"/>
          <w:noProof/>
          <w:color w:val="000000"/>
          <w:lang w:eastAsia="hr-HR"/>
        </w:rPr>
        <w:t>V.</w:t>
      </w:r>
      <w:r w:rsidRPr="00E357C3">
        <w:rPr>
          <w:rFonts w:eastAsia="Calibri" w:cs="Times New Roman"/>
          <w:noProof/>
          <w:color w:val="000000"/>
          <w:lang w:eastAsia="hr-HR"/>
        </w:rPr>
        <w:tab/>
        <w:t>Nalaže se Financijskoj agenciji da novčani iznos za koji je određena ovrha prenese s računa pristojbneog obveznika i oročenih novčanih sredstava pristojbenog obveznika na račun prihoda državnog proračuna Republike Hrvatske iz točke II. izreke rješenja, osim primanja i naknada iz članka. 172. Ovršnog zakona („Narodne novine“, broj 112/12., 25/13., 93/14., 55/16., i 73/17.- dalje: OZ) i iznosa koji su izuzeti od ovrhe prema članku 173. OZ.</w:t>
      </w:r>
    </w:p>
    <w:p w:rsidR="00E357C3" w:rsidP="00BC4B7C" w:rsidRDefault="00E357C3">
      <w:pPr>
        <w:spacing w:after="0"/>
        <w:jc w:val="center"/>
        <w:rPr>
          <w:rFonts w:eastAsia="Times New Roman"/>
          <w:lang w:eastAsia="hr-HR"/>
        </w:rPr>
      </w:pPr>
    </w:p>
    <w:p w:rsidR="00BC4B7C" w:rsidP="00BC4B7C" w:rsidRDefault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93B40" w:rsidR="00A93B40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A93B40" w:rsidR="00A93B40">
            <w:rPr>
              <w:rStyle w:val="eSPISCCParagraphDefaultFont"/>
              <w:rFonts w:eastAsiaTheme="minorHAnsi"/>
            </w:rPr>
            <w:t>25. rujna 2019.</w:t>
          </w:r>
        </w:sdtContent>
      </w:sdt>
    </w:p>
    <w:p w:rsidRPr="0072128C" w:rsidR="00544921" w:rsidP="00BC4B7C" w:rsidRDefault="00544921">
      <w:pPr>
        <w:spacing w:after="0"/>
        <w:jc w:val="center"/>
        <w:rPr>
          <w:rFonts w:eastAsia="Times New Roman"/>
          <w:lang w:eastAsia="hr-HR"/>
        </w:rPr>
      </w:pPr>
    </w:p>
    <w:p w:rsidRPr="0072128C" w:rsidR="00BC4B7C" w:rsidP="00544921" w:rsidRDefault="00BC4B7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Pr="0072128C" w:rsidR="00BC4B7C" w:rsidP="00544921" w:rsidRDefault="00BC4B7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showingPlcHdr/>
          <w:dataBinding w:xpath="/icms/UserObject.OvlasteniSluzbenikZaNaplatuSudskihPristojbi/derivirana_varijabla[@naziv='UserObject.OvlasteniSluzbenikZaNaplatuSudskihPristojbi_1']" w:storeItemID="{100293BC-3C9C-4740-99C7-73F5E9006100}"/>
          <w:text/>
        </w:sdtPr>
        <w:sdtEndPr>
          <w:rPr>
            <w:rStyle w:val="Zadanifontodlomka"/>
            <w:rFonts w:cstheme="minorBidi"/>
            <w:noProof w:val="false"/>
            <w:shd w:val="clear" w:color="auto" w:fill="CCFFCC"/>
            <w:lang w:eastAsia="en-US"/>
          </w:rPr>
        </w:sdtEndPr>
        <w:sdtContent>
          <w:r w:rsidRPr="00A93B40">
            <w:rPr>
              <w:rStyle w:val="Tekstrezerviranogmjesta"/>
            </w:rPr>
            <w:t>.._.._.._.._.._.._.._..</w:t>
          </w:r>
        </w:sdtContent>
      </w:sdt>
      <w:r w:rsidRPr="0072128C">
        <w:t xml:space="preserve"> </w:t>
      </w:r>
    </w:p>
    <w:p w:rsidRPr="006C43C5" w:rsidR="00BC4B7C" w:rsidP="00F7176F" w:rsidRDefault="00BC4B7C">
      <w:pPr>
        <w:spacing w:after="0"/>
        <w:jc w:val="both"/>
      </w:pPr>
    </w:p>
    <w:p w:rsidR="00BC4B7C" w:rsidP="00E357C3" w:rsidRDefault="00BC4B7C">
      <w:pPr>
        <w:spacing w:after="0"/>
      </w:pPr>
      <w:r>
        <w:lastRenderedPageBreak/>
        <w:t xml:space="preserve">Uputa o pravnom lijeku: </w:t>
      </w:r>
    </w:p>
    <w:p w:rsidR="00BC4B7C" w:rsidP="00E357C3" w:rsidRDefault="00E357C3">
      <w:pPr>
        <w:spacing w:after="0"/>
        <w:ind w:firstLine="708"/>
        <w:jc w:val="both"/>
        <w:rPr>
          <w:noProof/>
        </w:rPr>
      </w:pPr>
      <w:r w:rsidRPr="00E357C3">
        <w:t>Protiv ovog rješenja dopušten je prigovor. Prigovor se podnosi ovom sudu u jednom primjerku, u roku tri dana od dana primitka prijepisa ovog rješenja (članak 29.  ZSP-a).</w:t>
      </w:r>
    </w:p>
    <w:p w:rsidR="00BC4B7C" w:rsidP="00BC4B7C" w:rsidRDefault="00BC4B7C">
      <w:pPr>
        <w:spacing w:after="0"/>
        <w:jc w:val="both"/>
        <w:rPr>
          <w:noProof/>
        </w:rPr>
      </w:pPr>
    </w:p>
    <w:p w:rsidR="00BC4B7C" w:rsidP="00BC4B7C" w:rsidRDefault="00BC4B7C">
      <w:pPr>
        <w:spacing w:after="0"/>
        <w:jc w:val="both"/>
        <w:rPr>
          <w:noProof/>
        </w:rPr>
      </w:pPr>
    </w:p>
    <w:p w:rsidRPr="0072128C" w:rsidR="00BC4B7C" w:rsidP="00BC4B7C" w:rsidRDefault="00BC4B7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Pr="0072128C" w:rsidR="00BC4B7C" w:rsidP="00BC4B7C" w:rsidRDefault="00BC4B7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xpath="/icms/DomainObject.Predmet.PristojbeSudionikNazivOIB/derivirana_varijabla[@naziv='DomainObject.Predmet.PristojbeSudionikNaziv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93B40" w:rsidR="00A93B40">
            <w:rPr>
              <w:rStyle w:val="eSPISCCParagraphDefaultFont"/>
              <w:rFonts w:eastAsiaTheme="minorHAnsi"/>
            </w:rPr>
            <w:t>POLJOPRIVREDNI TERMINAL d.o.o. za poljoprivredu i trgovinu, OIB 74901812876</w:t>
          </w:r>
        </w:sdtContent>
      </w:sdt>
      <w:r w:rsidRPr="0072128C">
        <w:rPr>
          <w:noProof/>
        </w:rPr>
        <w:t xml:space="preserve">  </w:t>
      </w:r>
    </w:p>
    <w:p w:rsidRPr="0072128C" w:rsidR="00BC4B7C" w:rsidP="00BC4B7C" w:rsidRDefault="00BC4B7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Pr="0072128C" w:rsidR="00BC4B7C" w:rsidP="00BC4B7C" w:rsidRDefault="00BC4B7C"/>
    <w:p w:rsidRPr="0072128C" w:rsidR="00BC4B7C" w:rsidP="00BC4B7C" w:rsidRDefault="00BC4B7C">
      <w:pPr>
        <w:spacing w:after="0"/>
      </w:pPr>
      <w:r w:rsidRPr="0072128C">
        <w:t>Rj:</w:t>
      </w:r>
      <w:r w:rsidRPr="0072128C">
        <w:tab/>
      </w:r>
    </w:p>
    <w:p w:rsidRPr="0072128C" w:rsidR="00BC4B7C" w:rsidP="00BC4B7C" w:rsidRDefault="00BC4B7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xpath="/icms/UserObject.Predmet.Kalendar.RokDana/derivirana_varijabla[@naziv='UserObject.Predmet.Kalendar.RokDana_1']" w:storeItemID="{100293BC-3C9C-4740-99C7-73F5E9006100}"/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Pr="00A93B40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Pr="0072128C" w:rsidR="00BC4B7C" w:rsidP="00BC4B7C" w:rsidRDefault="00BC4B7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93B40" w:rsidR="00A93B40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A93B40" w:rsidR="00A93B40">
            <w:rPr>
              <w:rStyle w:val="eSPISCCParagraphDefaultFont"/>
              <w:rFonts w:eastAsiaTheme="minorHAnsi"/>
            </w:rPr>
            <w:t>25. rujna 2019.</w:t>
          </w:r>
        </w:sdtContent>
      </w:sdt>
      <w:r w:rsidRPr="0072128C">
        <w:t>.godine.</w:t>
      </w:r>
    </w:p>
    <w:p w:rsidRPr="0072128C" w:rsidR="00BC4B7C" w:rsidP="00BC4B7C" w:rsidRDefault="00BC4B7C">
      <w:pPr>
        <w:spacing w:after="0"/>
        <w:rPr>
          <w:rFonts w:cs="Times New Roman"/>
        </w:rPr>
      </w:pPr>
    </w:p>
    <w:p w:rsidRPr="0072128C" w:rsidR="00BC4B7C" w:rsidP="00BC4B7C" w:rsidRDefault="00BC4B7C">
      <w:pPr>
        <w:spacing w:after="200" w:line="276" w:lineRule="auto"/>
        <w:rPr>
          <w:rFonts w:eastAsia="Times New Roman" w:cs="Times New Roman"/>
          <w:noProof/>
          <w:lang w:eastAsia="hr-HR"/>
        </w:rPr>
      </w:pPr>
    </w:p>
    <w:p w:rsidRPr="0072128C" w:rsidR="00BC4B7C" w:rsidP="00BC4B7C" w:rsidRDefault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 w:rsidRPr="0072128C">
        <w:rPr>
          <w:rFonts w:eastAsia="Times New Roman" w:cs="Times New Roman"/>
          <w:noProof/>
          <w:lang w:eastAsia="hr-HR"/>
        </w:rPr>
        <w:t>Podaci za uplatu pristojbe</w:t>
      </w:r>
    </w:p>
    <w:p w:rsidRPr="0072128C" w:rsidR="00BC4B7C" w:rsidP="00BC4B7C" w:rsidRDefault="00A93B40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xpath="/icms/DomainObject.Predmet.PristojbeNazivVrste/derivirana_varijabla[@naziv='DomainObject.Predmet.PristojbeNazivVrste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93B40">
            <w:rPr>
              <w:rStyle w:val="eSPISCCParagraphDefaultFont"/>
              <w:rFonts w:eastAsiaTheme="minorHAnsi"/>
            </w:rPr>
            <w:t>Pristojbe iz predmeta St-226/2019, TS ZD</w:t>
          </w:r>
        </w:sdtContent>
      </w:sdt>
      <w:r w:rsidRPr="0072128C" w:rsidR="00BC4B7C">
        <w:rPr>
          <w:rFonts w:eastAsia="Times New Roman" w:cs="Times New Roman"/>
          <w:noProof/>
          <w:lang w:eastAsia="hr-HR"/>
        </w:rPr>
        <w:t xml:space="preserve"> </w:t>
      </w:r>
    </w:p>
    <w:p w:rsidRPr="0072128C" w:rsidR="00BC4B7C" w:rsidP="00BC4B7C" w:rsidRDefault="00A93B40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>
        <w:rPr>
          <w:rFonts w:eastAsia="Times New Roman" w:cs="Times New Roman"/>
          <w:noProof/>
          <w:lang w:eastAsia="hr-HR"/>
        </w:rPr>
        <w:pict>
          <v:rect style="width:0;height:1.5pt" id="_x0000_i1025" o:hr="t" o:hrstd="t" o:hralign="center" stroked="f" fillcolor="#a0a0a0"/>
        </w:pict>
      </w:r>
    </w:p>
    <w:tbl>
      <w:tblPr>
        <w:tblW w:w="9072" w:type="dxa"/>
        <w:tblInd w:w="108" w:type="dxa"/>
        <w:tblLook w:firstRow="1" w:lastRow="0" w:firstColumn="1" w:lastColumn="0" w:noHBand="0" w:noVBand="1" w:val="04A0"/>
      </w:tblPr>
      <w:tblGrid>
        <w:gridCol w:w="4644"/>
        <w:gridCol w:w="4428"/>
      </w:tblGrid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Platitelj:</w:t>
            </w:r>
          </w:p>
        </w:tc>
        <w:tc>
          <w:tcPr>
            <w:tcW w:w="4428" w:type="dxa"/>
          </w:tcPr>
          <w:p w:rsidRPr="0072128C" w:rsidR="00BC4B7C" w:rsidP="008442D2" w:rsidRDefault="00A93B40">
            <w:pPr>
              <w:tabs>
                <w:tab w:val="left" w:pos="7088"/>
              </w:tabs>
              <w:spacing w:after="0"/>
              <w:ind w:right="108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xpath="/icms/DomainObject.Predmet.PristojbeSudionikNazivOIB/derivirana_varijabla[@naziv='DomainObject.Predmet.PristojbeSudionikNazivOIB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A93B40">
                  <w:rPr>
                    <w:rStyle w:val="eSPISCCParagraphDefaultFont"/>
                    <w:rFonts w:eastAsiaTheme="minorHAnsi"/>
                  </w:rPr>
                  <w:t>POLJOPRIVREDNI TERMINAL d.o.o. za poljoprivredu i trgovinu, OIB 74901812876</w:t>
                </w:r>
              </w:sdtContent>
            </w:sdt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Primatelj:</w:t>
            </w:r>
          </w:p>
        </w:tc>
        <w:tc>
          <w:tcPr>
            <w:tcW w:w="4428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Državni proračun Republike Hrvatske</w:t>
            </w:r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Iznos:</w:t>
            </w:r>
          </w:p>
        </w:tc>
        <w:tc>
          <w:tcPr>
            <w:tcW w:w="4428" w:type="dxa"/>
          </w:tcPr>
          <w:p w:rsidRPr="0072128C" w:rsidR="00BC4B7C" w:rsidP="008442D2" w:rsidRDefault="00A93B40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xpath="/icms/DomainObject.Predmet.PristojbeIznos/derivirana_varijabla[@naziv='DomainObject.Predmet.PristojbeIznos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A93B40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Pr="0072128C" w:rsidR="00BC4B7C">
              <w:rPr>
                <w:rFonts w:eastAsia="Times New Roman" w:cs="Times New Roman"/>
                <w:noProof/>
                <w:lang w:eastAsia="hr-HR"/>
              </w:rPr>
              <w:t xml:space="preserve"> kn</w:t>
            </w:r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Rok plaćanja</w:t>
            </w:r>
          </w:p>
        </w:tc>
        <w:tc>
          <w:tcPr>
            <w:tcW w:w="4428" w:type="dxa"/>
          </w:tcPr>
          <w:p w:rsidRPr="0072128C" w:rsidR="00BC4B7C" w:rsidP="008442D2" w:rsidRDefault="00A93B40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shd w:val="clear" w:color="auto" w:fill="CCFFCC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xpath="/icms/DomainObject.Predmet.PristojbeDatumRokPlacanja/derivirana_varijabla[@naziv='DomainObject.Predmet.PristojbeDatumRokPlacanja_1']" w:storeItemID="{100293BC-3C9C-4740-99C7-73F5E9006100}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Pr="00A93B40" w:rsidR="00BC4B7C">
                  <w:rPr>
                    <w:rStyle w:val="Tekstrezerviranogmjesta"/>
                  </w:rPr>
                  <w:t>__________</w:t>
                </w:r>
              </w:sdtContent>
            </w:sdt>
            <w:r w:rsidRPr="0072128C" w:rsidR="00BC4B7C">
              <w:rPr>
                <w:rFonts w:eastAsia="Times New Roman" w:cs="Times New Roman"/>
                <w:noProof/>
                <w:shd w:val="clear" w:color="auto" w:fill="CCFFCC"/>
                <w:lang w:eastAsia="hr-HR"/>
              </w:rPr>
              <w:t xml:space="preserve"> </w:t>
            </w:r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IBAN primatelja:</w:t>
            </w:r>
          </w:p>
        </w:tc>
        <w:tc>
          <w:tcPr>
            <w:tcW w:w="4428" w:type="dxa"/>
          </w:tcPr>
          <w:p w:rsidRPr="0072128C" w:rsidR="00BC4B7C" w:rsidP="008442D2" w:rsidRDefault="00A93B40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dataBinding w:xpath="/icms/DomainObject.Predmet.PristojbeBrojRacuna/derivirana_varijabla[@naziv='DomainObject.Predmet.PristojbeBrojRacuna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A93B40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Poziv na broj primatelja:</w:t>
            </w:r>
          </w:p>
        </w:tc>
        <w:tc>
          <w:tcPr>
            <w:tcW w:w="4428" w:type="dxa"/>
          </w:tcPr>
          <w:p w:rsidRPr="0072128C" w:rsidR="00BC4B7C" w:rsidP="008442D2" w:rsidRDefault="00A93B40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dataBinding w:xpath="/icms/DomainObject.Predmet.PristojbePNB/derivirana_varijabla[@naziv='DomainObject.Predmet.PristojbePNB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A93B40">
                  <w:rPr>
                    <w:rStyle w:val="eSPISCCParagraphDefaultFont"/>
                    <w:rFonts w:eastAsiaTheme="minorHAnsi"/>
                  </w:rPr>
                  <w:t>HR635045-23405-10041378318</w:t>
                </w:r>
              </w:sdtContent>
            </w:sdt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Opis plaćanja:</w:t>
            </w:r>
          </w:p>
        </w:tc>
        <w:tc>
          <w:tcPr>
            <w:tcW w:w="4428" w:type="dxa"/>
          </w:tcPr>
          <w:p w:rsidRPr="0072128C" w:rsidR="00BC4B7C" w:rsidP="008442D2" w:rsidRDefault="00A93B40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dataBinding w:xpath="/icms/DomainObject.Predmet.PristojbeOpisPlacanja/derivirana_varijabla[@naziv='DomainObject.Predmet.PristojbeOpisPlacanja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A93B40">
                  <w:rPr>
                    <w:rStyle w:val="eSPISCCParagraphDefaultFont"/>
                    <w:rFonts w:eastAsiaTheme="minorHAnsi"/>
                  </w:rPr>
                  <w:t>Pristojbe iz predmeta St-226/2019, TS ZD</w:t>
                </w:r>
              </w:sdtContent>
            </w:sdt>
          </w:p>
        </w:tc>
      </w:tr>
    </w:tbl>
    <w:p w:rsidRPr="0072128C" w:rsidR="00BC4B7C" w:rsidP="00BC4B7C" w:rsidRDefault="00A93B40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>
        <w:rPr>
          <w:rFonts w:eastAsia="Times New Roman" w:cs="Times New Roman"/>
          <w:noProof/>
          <w:lang w:eastAsia="hr-HR"/>
        </w:rPr>
        <w:pict>
          <v:rect style="width:0;height:1.5pt" id="_x0000_i1026" o:hr="t" o:hrstd="t" o:hralign="center" stroked="f" fillcolor="#a0a0a0"/>
        </w:pict>
      </w:r>
    </w:p>
    <w:p w:rsidRPr="0072128C" w:rsidR="00BC4B7C" w:rsidP="00BC4B7C" w:rsidRDefault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 w:rsidRPr="0072128C">
        <w:rPr>
          <w:rFonts w:eastAsia="Times New Roman" w:cs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Pr="0072128C" w:rsidR="00BC4B7C" w:rsidP="00BC4B7C" w:rsidRDefault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 w:rsidRPr="0072128C">
        <w:rPr>
          <w:rFonts w:eastAsia="Times New Roman" w:cs="Times New Roman"/>
          <w:noProof/>
          <w:lang w:eastAsia="hr-HR"/>
        </w:rPr>
        <w:t>Ukoliko ste pristojbu već platili, zanemarite ove podatke za uplatu.</w:t>
      </w:r>
    </w:p>
    <w:p w:rsidRPr="0072128C" w:rsidR="00BC4B7C" w:rsidP="00BC4B7C" w:rsidRDefault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</w:p>
    <w:tbl>
      <w:tblPr>
        <w:tblW w:w="0" w:type="auto"/>
        <w:tblInd w:w="108" w:type="dxa"/>
        <w:tblLook w:firstRow="1" w:lastRow="0" w:firstColumn="1" w:lastColumn="0" w:noHBand="0" w:noVBand="1" w:val="04A0"/>
      </w:tblPr>
      <w:tblGrid>
        <w:gridCol w:w="4626"/>
        <w:gridCol w:w="4514"/>
      </w:tblGrid>
      <w:tr w:rsidRPr="0072128C" w:rsidR="00BC4B7C" w:rsidTr="008442D2">
        <w:trPr>
          <w:trHeight w:val="1695"/>
        </w:trPr>
        <w:tc>
          <w:tcPr>
            <w:tcW w:w="4621" w:type="dxa"/>
          </w:tcPr>
          <w:sdt>
            <w:sdtPr>
              <w:rPr>
                <w:rFonts w:eastAsia="Times New Roman" w:cs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xpath="/icms/DomainObject.Barcode/derivirana_varijabla[@naziv='DomainObject.Barcode_1']" w:storeItemID="{100293BC-3C9C-4740-99C7-73F5E9006100}"/>
              <w:picture/>
            </w:sdtPr>
            <w:sdtEndPr/>
            <w:sdtContent>
              <w:p w:rsidRPr="0072128C" w:rsidR="00BC4B7C" w:rsidP="008442D2" w:rsidRDefault="00BC4B7C">
                <w:pPr>
                  <w:tabs>
                    <w:tab w:val="left" w:pos="7088"/>
                  </w:tabs>
                  <w:spacing w:after="0"/>
                  <w:contextualSpacing/>
                </w:pPr>
                <w:r w:rsidRPr="0072128C">
                  <w:rPr>
                    <w:rFonts w:eastAsia="Times New Roman" w:cs="Times New Roman"/>
                    <w:noProof/>
                    <w:lang w:eastAsia="hr-HR"/>
                  </w:rPr>
                  <w:drawing>
                    <wp:inline distT="0" distB="0" distL="0" distR="0">
                      <wp:extent cx="2797595" cy="657895"/>
                      <wp:effectExtent l="0" t="0" r="3175" b="8890"/>
                      <wp:docPr id="1" name="Picture 3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id="0" name="Picture 1"/>
                              <pic:cNvPicPr>
                                <a:picLocks noChangeAspect="true" noChangeArrowheads="true"/>
                              </pic:cNvPicPr>
                            </pic:nvPicPr>
                            <pic:blipFill>
                              <a:blip cstate="print" r:embed="rId11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797595" cy="6578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451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Pr="006C43C5" w:rsidR="00AE649C" w:rsidP="00E67D40" w:rsidRDefault="00EA1C6D">
      <w:pPr>
        <w:pStyle w:val="SudSjedite"/>
      </w:pPr>
      <w:r w:rsidRPr="006C43C5">
        <w:tab/>
      </w:r>
    </w:p>
    <w:sectPr w:rsidRPr="006C43C5" w:rsidR="00AE649C" w:rsidSect="006A1C19">
      <w:headerReference w:type="default" r:id="rId12"/>
      <w:footerReference w:type="default" r:id="rId13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35B6" w:rsidP="00537B78" w:rsidRDefault="00AB35B6">
      <w:r>
        <w:separator/>
      </w:r>
    </w:p>
  </w:endnote>
  <w:endnote w:type="continuationSeparator" w:id="0">
    <w:p w:rsidR="00AB35B6" w:rsidP="00537B78" w:rsidRDefault="00AB35B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="00BC4B7C" w:rsidRDefault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B40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35B6" w:rsidP="00537B78" w:rsidRDefault="00AB35B6">
      <w:r>
        <w:separator/>
      </w:r>
    </w:p>
  </w:footnote>
  <w:footnote w:type="continuationSeparator" w:id="0">
    <w:p w:rsidR="00AB35B6" w:rsidP="00537B78" w:rsidRDefault="00AB35B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1C19" w:rsidP="006A1C19" w:rsidRDefault="006A1C19">
    <w:pPr>
      <w:pStyle w:val="SudSjedite"/>
      <w:jc w:val="right"/>
      <w:rPr>
        <w:rStyle w:val="PozadinaSvijetloZelena"/>
      </w:rPr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-808550065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A93B40" w:rsidR="00A93B40">
          <w:rPr>
            <w:rStyle w:val="eSPISCCParagraphDefaultFont"/>
          </w:rPr>
          <w:t>11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437640076"/>
        <w:dataBinding w:xpath="/icms/DomainObject.Oznaka/derivirana_varijabla[@naziv='DomainObject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A93B40" w:rsidR="00A93B40">
          <w:rPr>
            <w:rStyle w:val="eSPISCCParagraphDefaultFont"/>
          </w:rPr>
          <w:t>St-226/2019-16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452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1B00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1C19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3B4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35B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57C3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2.png" Type="http://schemas.openxmlformats.org/officeDocument/2006/relationships/image" Id="rId11"/><Relationship Target="stylesWithEffects.xml" Type="http://schemas.microsoft.com/office/2007/relationships/stylesWithEffects" Id="rId5"/><Relationship Target="glossary/document.xml" Type="http://schemas.openxmlformats.org/officeDocument/2006/relationships/glossaryDocument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="0008432B" w:rsidRDefault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="0008432B" w:rsidRDefault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="0008432B" w:rsidRDefault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="0008432B" w:rsidRDefault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="0008432B" w:rsidRDefault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="0008432B" w:rsidRDefault="0008432B">
          <w:pPr>
            <w:pStyle w:val="7085E57A4EA94265A2729880D5E21FD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="0008432B" w:rsidRDefault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="0008432B" w:rsidRDefault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="0008432B" w:rsidRDefault="0008432B">
          <w:pPr>
            <w:pStyle w:val="1CD52BF102BE4E6DA68E3CBD1E167101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="0008432B" w:rsidRDefault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="0008432B" w:rsidRDefault="0008432B">
          <w:pPr>
            <w:pStyle w:val="33F5417B1C1C4FDB8F196701E046A28B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="0008432B" w:rsidRDefault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="0008432B" w:rsidRDefault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="0008432B" w:rsidRDefault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="0008432B" w:rsidRDefault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="0008432B" w:rsidRDefault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="0008432B" w:rsidRDefault="0008432B">
          <w:pPr>
            <w:pStyle w:val="D74721B539A7408B98EF1BCA906A44E8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="0008432B" w:rsidRDefault="0008432B">
          <w:pPr>
            <w:pStyle w:val="ACD66E8DC4AE4B3AA73B04BF0E39987A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="0008432B" w:rsidRDefault="0008432B">
          <w:pPr>
            <w:pStyle w:val="15495CE113E14E17996C092AB6B8FB8C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="0008432B" w:rsidRDefault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="0008432B" w:rsidRDefault="0008432B">
          <w:pPr>
            <w:pStyle w:val="EA56EC963D034D9CA1D1FD70B0D8E06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="0008432B" w:rsidRDefault="0008432B">
          <w:pPr>
            <w:pStyle w:val="6483E715A490494BABFD757E717ABBBD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="0008432B" w:rsidRDefault="0008432B">
          <w:pPr>
            <w:pStyle w:val="612C041FC9434A31B9D94C22A59226D8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="0008432B" w:rsidRDefault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="0008432B" w:rsidRDefault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="0008432B" w:rsidRDefault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="0008432B" w:rsidRDefault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5124DF8F156F47B6AEC2BDE2480FC01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AA1F1D-89DA-4333-B352-A9A74BCECA8F}"/>
      </w:docPartPr>
      <w:docPartBody>
        <w:p w:rsidR="002178C3" w:rsidP="004B204C" w:rsidRDefault="004B204C">
          <w:pPr>
            <w:pStyle w:val="5124DF8F156F47B6AEC2BDE2480FC01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32B"/>
    <w:rsid w:val="0008432B"/>
    <w:rsid w:val="002178C3"/>
    <w:rsid w:val="004B204C"/>
    <w:rsid w:val="008B79C3"/>
    <w:rsid w:val="00A11EC9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178C3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EB447DF421B545AC91EF682F568CC6C7" w:customStyle="true">
    <w:name w:val="EB447DF421B545AC91EF682F568CC6C7"/>
  </w:style>
  <w:style w:type="paragraph" w:styleId="0C6FF937A8384F5A9961DC297798A4A4" w:customStyle="true">
    <w:name w:val="0C6FF937A8384F5A9961DC297798A4A4"/>
  </w:style>
  <w:style w:type="paragraph" w:styleId="DFACC19C0AA24203BE3ED164F685CBC4" w:customStyle="true">
    <w:name w:val="DFACC19C0AA24203BE3ED164F685CBC4"/>
  </w:style>
  <w:style w:type="paragraph" w:styleId="9CDA86DBD9C043F6BF10EE36CB8B4C11" w:customStyle="true">
    <w:name w:val="9CDA86DBD9C043F6BF10EE36CB8B4C11"/>
  </w:style>
  <w:style w:type="paragraph" w:styleId="A0A29D26874B465CA0EB94B2DD91577D" w:customStyle="true">
    <w:name w:val="A0A29D26874B465CA0EB94B2DD91577D"/>
  </w:style>
  <w:style w:type="paragraph" w:styleId="7085E57A4EA94265A2729880D5E21FDB" w:customStyle="true">
    <w:name w:val="7085E57A4EA94265A2729880D5E21FDB"/>
  </w:style>
  <w:style w:type="paragraph" w:styleId="694F505779E643E7AFB9936DC9BD47B8" w:customStyle="true">
    <w:name w:val="694F505779E643E7AFB9936DC9BD47B8"/>
  </w:style>
  <w:style w:type="paragraph" w:styleId="B048EED04F3B4E2FBA78D7BAAC1E79AB" w:customStyle="true">
    <w:name w:val="B048EED04F3B4E2FBA78D7BAAC1E79AB"/>
  </w:style>
  <w:style w:type="paragraph" w:styleId="2EB0E0B27C5D4E3A864B59DA34467435" w:customStyle="true">
    <w:name w:val="2EB0E0B27C5D4E3A864B59DA34467435"/>
  </w:style>
  <w:style w:type="paragraph" w:styleId="CC0BC35B60DE4B8B985988FA02BEBD95" w:customStyle="true">
    <w:name w:val="CC0BC35B60DE4B8B985988FA02BEBD95"/>
  </w:style>
  <w:style w:type="paragraph" w:styleId="1CD52BF102BE4E6DA68E3CBD1E167101" w:customStyle="true">
    <w:name w:val="1CD52BF102BE4E6DA68E3CBD1E167101"/>
  </w:style>
  <w:style w:type="paragraph" w:styleId="914335EA1A474AA28B11C1548A959186" w:customStyle="true">
    <w:name w:val="914335EA1A474AA28B11C1548A959186"/>
  </w:style>
  <w:style w:type="paragraph" w:styleId="33F5417B1C1C4FDB8F196701E046A28B" w:customStyle="true">
    <w:name w:val="33F5417B1C1C4FDB8F196701E046A28B"/>
  </w:style>
  <w:style w:type="paragraph" w:styleId="740A0AD6D9CC42DA843ECD340B666885" w:customStyle="true">
    <w:name w:val="740A0AD6D9CC42DA843ECD340B666885"/>
  </w:style>
  <w:style w:type="paragraph" w:styleId="11EF8EB3DDE745AEB063AFB50A1F3683" w:customStyle="true">
    <w:name w:val="11EF8EB3DDE745AEB063AFB50A1F3683"/>
  </w:style>
  <w:style w:type="paragraph" w:styleId="164942D676074B178D83847281D03FD6" w:customStyle="true">
    <w:name w:val="164942D676074B178D83847281D03FD6"/>
  </w:style>
  <w:style w:type="paragraph" w:styleId="32E95BD87CB24343A1DFEB6586680F72" w:customStyle="true">
    <w:name w:val="32E95BD87CB24343A1DFEB6586680F72"/>
  </w:style>
  <w:style w:type="paragraph" w:styleId="AC5B5B62DE254B41987379C40C9D2E5F" w:customStyle="true">
    <w:name w:val="AC5B5B62DE254B41987379C40C9D2E5F"/>
  </w:style>
  <w:style w:type="paragraph" w:styleId="D74721B539A7408B98EF1BCA906A44E8" w:customStyle="true">
    <w:name w:val="D74721B539A7408B98EF1BCA906A44E8"/>
  </w:style>
  <w:style w:type="paragraph" w:styleId="ACD66E8DC4AE4B3AA73B04BF0E39987A" w:customStyle="true">
    <w:name w:val="ACD66E8DC4AE4B3AA73B04BF0E39987A"/>
  </w:style>
  <w:style w:type="paragraph" w:styleId="15495CE113E14E17996C092AB6B8FB8C" w:customStyle="true">
    <w:name w:val="15495CE113E14E17996C092AB6B8FB8C"/>
  </w:style>
  <w:style w:type="paragraph" w:styleId="26C0E29AD52A4DA3940B67604B1DDA0E" w:customStyle="true">
    <w:name w:val="26C0E29AD52A4DA3940B67604B1DDA0E"/>
  </w:style>
  <w:style w:type="paragraph" w:styleId="EA56EC963D034D9CA1D1FD70B0D8E065" w:customStyle="true">
    <w:name w:val="EA56EC963D034D9CA1D1FD70B0D8E065"/>
  </w:style>
  <w:style w:type="paragraph" w:styleId="6483E715A490494BABFD757E717ABBBD" w:customStyle="true">
    <w:name w:val="6483E715A490494BABFD757E717ABBBD"/>
  </w:style>
  <w:style w:type="paragraph" w:styleId="612C041FC9434A31B9D94C22A59226D8" w:customStyle="true">
    <w:name w:val="612C041FC9434A31B9D94C22A59226D8"/>
  </w:style>
  <w:style w:type="paragraph" w:styleId="AF80E6E5993F424EB4424A03ED9516A5" w:customStyle="true">
    <w:name w:val="AF80E6E5993F424EB4424A03ED9516A5"/>
  </w:style>
  <w:style w:type="paragraph" w:styleId="1D99CD7E05E14D82AFC5408550D7F7C8" w:customStyle="true">
    <w:name w:val="1D99CD7E05E14D82AFC5408550D7F7C8"/>
  </w:style>
  <w:style w:type="paragraph" w:styleId="8473A96E64FC478C963E6063FE6CFA13" w:customStyle="true">
    <w:name w:val="8473A96E64FC478C963E6063FE6CFA13"/>
  </w:style>
  <w:style w:type="paragraph" w:styleId="805AEE68D0854CC6A49B35B9EC79CE7C" w:customStyle="true">
    <w:name w:val="805AEE68D0854CC6A49B35B9EC79CE7C"/>
  </w:style>
  <w:style w:type="paragraph" w:styleId="FB44C476EF354E88ACE30E351F080AB7" w:customStyle="true">
    <w:name w:val="FB44C476EF354E88ACE30E351F080AB7"/>
  </w:style>
  <w:style w:type="paragraph" w:styleId="8E4B138A8131497D9ED0556498A1A305" w:customStyle="true">
    <w:name w:val="8E4B138A8131497D9ED0556498A1A305"/>
  </w:style>
  <w:style w:type="paragraph" w:styleId="8E782B3D751140E48F3329AD539A50DD" w:customStyle="true">
    <w:name w:val="8E782B3D751140E48F3329AD539A50DD"/>
  </w:style>
  <w:style w:type="paragraph" w:styleId="5124DF8F156F47B6AEC2BDE2480FC010" w:customStyle="true">
    <w:name w:val="5124DF8F156F47B6AEC2BDE2480FC010"/>
    <w:rsid w:val="004B204C"/>
  </w:style>
  <w:style w:type="paragraph" w:styleId="F86D471C84434E1A8B5F08CC50515F28" w:customStyle="true">
    <w:name w:val="F86D471C84434E1A8B5F08CC50515F28"/>
    <w:rsid w:val="002178C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78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  <w:style w:customStyle="1" w:styleId="5124DF8F156F47B6AEC2BDE2480FC010" w:type="paragraph">
    <w:name w:val="5124DF8F156F47B6AEC2BDE2480FC010"/>
    <w:rsid w:val="004B204C"/>
  </w:style>
  <w:style w:customStyle="1" w:styleId="F86D471C84434E1A8B5F08CC50515F28" w:type="paragraph">
    <w:name w:val="F86D471C84434E1A8B5F08CC50515F28"/>
    <w:rsid w:val="002178C3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rujna 2019.</izvorni_sadrzaj>
    <derivirana_varijabla naziv="DomainObject.DatumDonosenjaOdluke_1">25.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St-226/2019-16</izvorni_sadrzaj>
    <derivirana_varijabla naziv="DomainObject.Oznaka_1">St-226/2019-16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Zdunić</izvorni_sadrzaj>
    <derivirana_varijabla naziv="DomainObject.DonositeljOdluke.Prezime_1">Zdunić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kolovoza 2019.</izvorni_sadrzaj>
    <derivirana_varijabla naziv="DomainObject.Predmet.DatumRjesavanja_1">26. kolovoza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St-226/2019</izvorni_sadrzaj>
    <derivirana_varijabla naziv="DomainObject.Predmet.OznakaBroj_1">St-226/2019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38460592256</izvorni_sadrzaj>
    <derivirana_varijabla naziv="DomainObject.Predmet.PredmetRijesio.Oib_1">38460592256</derivirana_varijabla>
  </DomainObject.Predmet.PredmetRijesio.Oib>
  <DomainObject.Predmet.PredmetRijesio.Prezime>
    <izvorni_sadrzaj>Zdunić</izvorni_sadrzaj>
    <derivirana_varijabla naziv="DomainObject.Predmet.PredmetRijesio.Prezime_1">Zdunić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POLJOPRIVREDNI TERMINAL d.o.o. za poljoprivredu i trgovinu</izvorni_sadrzaj>
    <derivirana_varijabla naziv="DomainObject.Predmet.ProtustrankaFormated_1">  POLJOPRIVREDNI TERMINAL d.o.o. za poljoprivredu i trgovinu</derivirana_varijabla>
  </DomainObject.Predmet.ProtustrankaFormated>
  <DomainObject.Predmet.ProtustrankaFormatedOIB>
    <izvorni_sadrzaj>  POLJOPRIVREDNI TERMINAL d.o.o. za poljoprivredu i trgovinu, OIB 74901812876</izvorni_sadrzaj>
    <derivirana_varijabla naziv="DomainObject.Predmet.ProtustrankaFormatedOIB_1">  POLJOPRIVREDNI TERMINAL d.o.o. za poljoprivredu i trgovinu, OIB 74901812876</derivirana_varijabla>
  </DomainObject.Predmet.ProtustrankaFormatedOIB>
  <DomainObject.Predmet.ProtustrankaFormatedWithAdress>
    <izvorni_sadrzaj> POLJOPRIVREDNI TERMINAL d.o.o. za poljoprivredu i trgovinu, Grgura Budislavića 1 B, 23000 Zadar</izvorni_sadrzaj>
    <derivirana_varijabla naziv="DomainObject.Predmet.ProtustrankaFormatedWithAdress_1"> POLJOPRIVREDNI TERMINAL d.o.o. za poljoprivredu i trgovinu, Grgura Budislavića 1 B, 23000 Zadar</derivirana_varijabla>
  </DomainObject.Predmet.ProtustrankaFormatedWithAdress>
  <DomainObject.Predmet.ProtustrankaFormatedWithAdressOIB>
    <izvorni_sadrzaj> POLJOPRIVREDNI TERMINAL d.o.o. za poljoprivredu i trgovinu, OIB 74901812876, Grgura Budislavića 1 B, 23000 Zadar</izvorni_sadrzaj>
    <derivirana_varijabla naziv="DomainObject.Predmet.ProtustrankaFormatedWithAdressOIB_1"> POLJOPRIVREDNI TERMINAL d.o.o. za poljoprivredu i trgovinu, OIB 74901812876, Grgura Budislavića 1 B, 23000 Zadar</derivirana_varijabla>
  </DomainObject.Predmet.ProtustrankaFormatedWithAdressOIB>
  <DomainObject.Predmet.ProtustrankaWithAdress>
    <izvorni_sadrzaj>POLJOPRIVREDNI TERMINAL d.o.o. za poljoprivredu i trgovinu Grgura Budislavića 1 B, 23000 Zadar</izvorni_sadrzaj>
    <derivirana_varijabla naziv="DomainObject.Predmet.ProtustrankaWithAdress_1">POLJOPRIVREDNI TERMINAL d.o.o. za poljoprivredu i trgovinu Grgura Budislavića 1 B, 23000 Zadar</derivirana_varijabla>
  </DomainObject.Predmet.ProtustrankaWithAdress>
  <DomainObject.Predmet.ProtustrankaWithAdressOIB>
    <izvorni_sadrzaj>POLJOPRIVREDNI TERMINAL d.o.o. za poljoprivredu i trgovinu, OIB 74901812876, Grgura Budislavića 1 B, 23000 Zadar</izvorni_sadrzaj>
    <derivirana_varijabla naziv="DomainObject.Predmet.ProtustrankaWithAdressOIB_1">POLJOPRIVREDNI TERMINAL d.o.o. za poljoprivredu i trgovinu, OIB 74901812876, Grgura Budislavića 1 B, 23000 Zadar</derivirana_varijabla>
  </DomainObject.Predmet.ProtustrankaWithAdressOIB>
  <DomainObject.Predmet.ProtustrankaNazivFormated>
    <izvorni_sadrzaj>POLJOPRIVREDNI TERMINAL d.o.o. za poljoprivredu i trgovinu</izvorni_sadrzaj>
    <derivirana_varijabla naziv="DomainObject.Predmet.ProtustrankaNazivFormated_1">POLJOPRIVREDNI TERMINAL d.o.o. za poljoprivredu i trgovinu</derivirana_varijabla>
    <derivirana_varijabla naziv="Padez">POLJOPRIVREDNI TERMINAL d.o.o. za poljoprivredu i trgovinu</derivirana_varijabla>
  </DomainObject.Predmet.ProtustrankaNazivFormated>
  <DomainObject.Predmet.ProtustrankaNazivFormatedOIB>
    <izvorni_sadrzaj>POLJOPRIVREDNI TERMINAL d.o.o. za poljoprivredu i trgovinu, OIB 74901812876</izvorni_sadrzaj>
    <derivirana_varijabla naziv="DomainObject.Predmet.ProtustrankaNazivFormatedOIB_1">POLJOPRIVREDNI TERMINAL d.o.o. za poljoprivredu i trgovinu, OIB 74901812876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Zdunić</izvorni_sadrzaj>
    <derivirana_varijabla naziv="DomainObject.Predmet.Referada.Sudac_1">Katarina Zdunić</derivirana_varijabla>
    <derivirana_varijabla naziv="Dativ">Katarina Zdunić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  <derivirana_varijabla naziv="Padez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  <derivirana_varijabla naziv="Padez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POLJOPRIVREDNI TERMINAL d.o.o. za poljoprivredu i trgovinu</item>
    </izvorni_sadrzaj>
    <derivirana_varijabla naziv="DomainObject.Predmet.ProtuStrankaListFormated_1">
      <item>POLJOPRIVREDNI TERMINAL d.o.o. za poljoprivredu i trgovinu</item>
    </derivirana_varijabla>
  </DomainObject.Predmet.ProtuStrankaListFormated>
  <DomainObject.Predmet.ProtuStrankaListFormatedOIB>
    <izvorni_sadrzaj>
      <item>POLJOPRIVREDNI TERMINAL d.o.o. za poljoprivredu i trgovinu, OIB 74901812876</item>
    </izvorni_sadrzaj>
    <derivirana_varijabla naziv="DomainObject.Predmet.ProtuStrankaListFormatedOIB_1">
      <item>POLJOPRIVREDNI TERMINAL d.o.o. za poljoprivredu i trgovinu, OIB 74901812876</item>
    </derivirana_varijabla>
  </DomainObject.Predmet.ProtuStrankaListFormatedOIB>
  <DomainObject.Predmet.ProtuStrankaListFormatedWithAdress>
    <izvorni_sadrzaj>
      <item>POLJOPRIVREDNI TERMINAL d.o.o. za poljoprivredu i trgovinu, Grgura Budislavića 1 B, 23000 Zadar</item>
    </izvorni_sadrzaj>
    <derivirana_varijabla naziv="DomainObject.Predmet.ProtuStrankaListFormatedWithAdress_1">
      <item>POLJOPRIVREDNI TERMINAL d.o.o. za poljoprivredu i trgovinu, Grgura Budislavića 1 B, 23000 Zadar</item>
    </derivirana_varijabla>
  </DomainObject.Predmet.ProtuStrankaListFormatedWithAdress>
  <DomainObject.Predmet.ProtuStrankaListFormatedWithAdressOIB>
    <izvorni_sadrzaj>
      <item>POLJOPRIVREDNI TERMINAL d.o.o. za poljoprivredu i trgovinu, OIB 74901812876, Grgura Budislavića 1 B, 23000 Zadar</item>
    </izvorni_sadrzaj>
    <derivirana_varijabla naziv="DomainObject.Predmet.ProtuStrankaListFormatedWithAdressOIB_1">
      <item>POLJOPRIVREDNI TERMINAL d.o.o. za poljoprivredu i trgovinu, OIB 74901812876, Grgura Budislavića 1 B, 23000 Zadar</item>
    </derivirana_varijabla>
  </DomainObject.Predmet.ProtuStrankaListFormatedWithAdressOIB>
  <DomainObject.Predmet.ProtuStrankaListNazivFormated>
    <izvorni_sadrzaj>
      <item>POLJOPRIVREDNI TERMINAL d.o.o. za poljoprivredu i trgovinu</item>
    </izvorni_sadrzaj>
    <derivirana_varijabla naziv="DomainObject.Predmet.ProtuStrankaListNazivFormated_1">
      <item>POLJOPRIVREDNI TERMINAL d.o.o. za poljoprivredu i trgovinu</item>
    </derivirana_varijabla>
  </DomainObject.Predmet.ProtuStrankaListNazivFormated>
  <DomainObject.Predmet.ProtuStrankaListNazivFormatedOIB>
    <izvorni_sadrzaj>
      <item>POLJOPRIVREDNI TERMINAL d.o.o. za poljoprivredu i trgovinu, OIB 74901812876</item>
    </izvorni_sadrzaj>
    <derivirana_varijabla naziv="DomainObject.Predmet.ProtuStrankaListNazivFormatedOIB_1">
      <item>POLJOPRIVREDNI TERMINAL d.o.o. za poljoprivredu i trgovinu, OIB 74901812876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2019.</izvorni_sadrzaj>
    <derivirana_varijabla naziv="DomainObject.Datum_1">25. rujna 2019.</derivirana_varijabla>
  </DomainObject.Datum>
  <DomainObject.PoslovniBrojDokumenta>
    <izvorni_sadrzaj>St-226/2019-16</izvorni_sadrzaj>
    <derivirana_varijabla naziv="DomainObject.PoslovniBrojDokumenta_1">St-226/2019-16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POLJOPRIVREDNI TERMINAL d.o.o. za poljoprivredu i trgovinu</izvorni_sadrzaj>
    <derivirana_varijabla naziv="DomainObject.Predmet.ProtustrankaIDrugi_1">POLJOPRIVREDNI TERMINAL d.o.o. za poljoprivredu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POLJOPRIVREDNI TERMINAL d.o.o. za poljoprivredu i trgovinu, OIB 74901812876, Grgura Budislavića 1 B, 23000 Zadar</izvorni_sadrzaj>
    <derivirana_varijabla naziv="DomainObject.Predmet.ProtustrankaIDrugiAdressOIB_1">POLJOPRIVREDNI TERMINAL d.o.o. za poljoprivredu i trgovinu, OIB 74901812876, Grgura Budislavića 1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kolovoza 2019.</izvorni_sadrzaj>
    <derivirana_varijabla naziv="DomainObject.Predmet.OdlukaRjesenje.DatumDonosenjaOdluke_1">26. kolovoza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St-226/2019-10</izvorni_sadrzaj>
    <derivirana_varijabla naziv="DomainObject.Predmet.OdlukaRjesenje.Oznaka_1">St-226/2019-10</derivirana_varijabla>
  </DomainObject.Predmet.OdlukaRjesenje.Oznaka>
  <DomainObject.Predmet.SudioniciListNaziv>
    <izvorni_sadrzaj>
      <item>FINA</item>
      <item>POLJOPRIVREDNI TERMINAL d.o.o. za poljoprivredu i trgovinu</item>
    </izvorni_sadrzaj>
    <derivirana_varijabla naziv="DomainObject.Predmet.SudioniciListNaziv_1">
      <item>FINA</item>
      <item>POLJOPRIVREDNI TERMINAL d.o.o. za poljoprivredu i trgovinu</item>
    </derivirana_varijabla>
    <derivirana_varijabla naziv="OstaliSudionici">
      <item>FINA</item>
      <item>POLJOPRIVREDNI TERMINAL d.o.o. za poljoprivredu i trgovinu</item>
    </derivirana_varijabla>
  </DomainObject.Predmet.SudioniciListNaziv>
  <DomainObject.Predmet.SudioniciListAdressOIB>
    <izvorni_sadrzaj>
      <item>FINA, OIB 85821130368, Ivana Danila 4,23000 Zadar</item>
      <item>POLJOPRIVREDNI TERMINAL d.o.o. za poljoprivredu i trgovinu, OIB 74901812876, Grgura Budislavića 1 B,23000 Zadar</item>
    </izvorni_sadrzaj>
    <derivirana_varijabla naziv="DomainObject.Predmet.SudioniciListAdressOIB_1">
      <item>FINA, OIB 85821130368, Ivana Danila 4,23000 Zadar</item>
      <item>POLJOPRIVREDNI TERMINAL d.o.o. za poljoprivredu i trgovinu, OIB 74901812876, Grgura Budislavića 1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Žalbu protiv odluke suda u stečajnom postupku ili postupku likvidacije u iznosu od 1.000,00 kn, Pristojba na rješenje u iznosu od 100,00 kn, u ukupnom iznosu od 1.100,00 kn</izvorni_sadrzaj>
    <derivirana_varijabla naziv="DomainObject.Predmet.Pristojbe_1">sudske pristojbe za Žalbu protiv odluke suda u stečajnom postupku broj: St-226/19 od  26.08.2019. uiznosu od 1.000,00 kn i pristojbu na ovo rješenje u iznosu od 100,00 kn, u ukupnom iznosu od 1.100,00 kn</derivirana_varijabla>
  </DomainObject.Predmet.Pristojbe>
  <DomainObject.Predmet.PristojbeSudionikNazivOIB>
    <izvorni_sadrzaj>POLJOPRIVREDNI TERMINAL d.o.o. za poljoprivredu i trgovinu, OIB 74901812876</izvorni_sadrzaj>
    <derivirana_varijabla naziv="DomainObject.Predmet.PristojbeSudionikNazivOIB_1">POLJOPRIVREDNI TERMINAL d.o.o. za poljoprivredu i trgovinu, OIB 74901812876</derivirana_varijabla>
  </DomainObject.Predmet.PristojbeSudionikNazivOIB>
  <DomainObject.Predmet.PristojbePNB>
    <izvorni_sadrzaj>HR635045-23405-10041378318</izvorni_sadrzaj>
    <derivirana_varijabla naziv="DomainObject.Predmet.PristojbePNB_1">HR635045-23405-10041378318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St-226/2019, TS ZD</izvorni_sadrzaj>
    <derivirana_varijabla naziv="DomainObject.Predmet.PristojbeOpisPlacanja_1">Pristojbe iz predmeta St-226/2019,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74901812876</item>
    </izvorni_sadrzaj>
    <derivirana_varijabla naziv="DomainObject.Predmet.SudioniciListNazivOIB_1">
      <item>, OIB 85821130368</item>
      <item>, OIB 74901812876</item>
    </derivirana_varijabla>
  </DomainObject.Predmet.SudioniciListNazivOIB>
  <DomainObject.Barcode>
    <izvorni_sadrzaj>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</izvorni_sadrzaj>
    <derivirana_varijabla naziv="DomainObject.Barcode_1">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St-226/2019, TS ZD</izvorni_sadrzaj>
    <derivirana_varijabla naziv="DomainObject.Predmet.PristojbeNazivVrste_1">Pristojbe iz predmeta St-226/2019,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C02D85-BEDA-456C-A895-DC3484D97FD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465</properties:Words>
  <properties:Characters>2779</properties:Characters>
  <properties:Lines>94</properties:Lines>
  <properties:Paragraphs>44</properties:Paragraphs>
  <properties:TotalTime>19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Ivanica Bezinović</cp:lastModifiedBy>
  <cp:lastPrinted>2019-09-25T06:29:00Z</cp:lastPrinted>
  <dcterms:modified xmlns:xsi="http://www.w3.org/2001/XMLSchema-instance" xsi:type="dcterms:W3CDTF">2019-09-25T06:29:00Z</dcterms:modified>
  <cp:revision>15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St-226/2019-16 / Odluka - Rješenje - naplata pristojbe</vt:lpwstr>
  </prop:property>
  <prop:property fmtid="{D5CDD505-2E9C-101B-9397-08002B2CF9AE}" pid="6" name="Predlozak_id">
    <vt:lpwstr>1000000483</vt:lpwstr>
  </prop:property>
  <prop:property fmtid="{D5CDD505-2E9C-101B-9397-08002B2CF9AE}" pid="7" name="Predlozak_oznaka">
    <vt:lpwstr>RjesenjePristojba</vt:lpwstr>
  </prop:property>
  <prop:property fmtid="{D5CDD505-2E9C-101B-9397-08002B2CF9AE}" pid="8" name="Predlozak_naziv">
    <vt:lpwstr>Rješenje o pristojbi</vt:lpwstr>
  </prop:property>
</prop:Properties>
</file>